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356" w:rsidRDefault="001A3356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1)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Petri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Nurmi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181255</w:t>
      </w:r>
    </w:p>
    <w:p w:rsidR="001A3356" w:rsidRDefault="001A3356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5B18" w:rsidRDefault="00710BF7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My master’s dissertation will be about development co-operation </w:t>
      </w:r>
      <w:r w:rsidR="00873CE4">
        <w:rPr>
          <w:rFonts w:ascii="Times New Roman" w:hAnsi="Times New Roman" w:cs="Times New Roman"/>
          <w:sz w:val="24"/>
          <w:szCs w:val="24"/>
          <w:lang w:val="en-US"/>
        </w:rPr>
        <w:t>between Finland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Namibia</w:t>
      </w:r>
      <w:r w:rsidR="001B0ECF">
        <w:rPr>
          <w:rFonts w:ascii="Times New Roman" w:hAnsi="Times New Roman" w:cs="Times New Roman"/>
          <w:sz w:val="24"/>
          <w:szCs w:val="24"/>
          <w:lang w:val="en-US"/>
        </w:rPr>
        <w:t xml:space="preserve"> from 1985 to 1990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I intend to </w:t>
      </w:r>
      <w:r w:rsidR="00955975">
        <w:rPr>
          <w:rFonts w:ascii="Times New Roman" w:hAnsi="Times New Roman" w:cs="Times New Roman"/>
          <w:sz w:val="24"/>
          <w:szCs w:val="24"/>
          <w:lang w:val="en-US"/>
        </w:rPr>
        <w:t>focus on how development co-operation is perceived as either solving or perhaps worsening the economic inequalities between</w:t>
      </w:r>
      <w:r w:rsidR="005E48C5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955975">
        <w:rPr>
          <w:rFonts w:ascii="Times New Roman" w:hAnsi="Times New Roman" w:cs="Times New Roman"/>
          <w:sz w:val="24"/>
          <w:szCs w:val="24"/>
          <w:lang w:val="en-US"/>
        </w:rPr>
        <w:t xml:space="preserve"> citizens of Namibia</w:t>
      </w:r>
      <w:r w:rsidR="001B0EC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766B0">
        <w:rPr>
          <w:rFonts w:ascii="Times New Roman" w:hAnsi="Times New Roman" w:cs="Times New Roman"/>
          <w:sz w:val="24"/>
          <w:szCs w:val="24"/>
          <w:lang w:val="en-US"/>
        </w:rPr>
        <w:t xml:space="preserve"> As for my sources I use</w:t>
      </w:r>
      <w:r w:rsidR="000D4D9E">
        <w:rPr>
          <w:rFonts w:ascii="Times New Roman" w:hAnsi="Times New Roman" w:cs="Times New Roman"/>
          <w:sz w:val="24"/>
          <w:szCs w:val="24"/>
          <w:lang w:val="en-US"/>
        </w:rPr>
        <w:t xml:space="preserve"> the Finnish Evangelical Lutheran Mission’s </w:t>
      </w:r>
      <w:r w:rsidR="001766B0">
        <w:rPr>
          <w:rFonts w:ascii="Times New Roman" w:hAnsi="Times New Roman" w:cs="Times New Roman"/>
          <w:sz w:val="24"/>
          <w:szCs w:val="24"/>
          <w:lang w:val="en-US"/>
        </w:rPr>
        <w:t>official documents and the magazine</w:t>
      </w:r>
      <w:r w:rsidR="000D4D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66B0">
        <w:rPr>
          <w:rFonts w:ascii="Times New Roman" w:hAnsi="Times New Roman" w:cs="Times New Roman"/>
          <w:sz w:val="24"/>
          <w:szCs w:val="24"/>
          <w:lang w:val="en-US"/>
        </w:rPr>
        <w:t>they publish in addition to</w:t>
      </w:r>
      <w:r w:rsidR="000D4D9E">
        <w:rPr>
          <w:rFonts w:ascii="Times New Roman" w:hAnsi="Times New Roman" w:cs="Times New Roman"/>
          <w:sz w:val="24"/>
          <w:szCs w:val="24"/>
          <w:lang w:val="en-US"/>
        </w:rPr>
        <w:t xml:space="preserve"> The Namibian</w:t>
      </w:r>
      <w:r w:rsidR="001766B0">
        <w:rPr>
          <w:rFonts w:ascii="Times New Roman" w:hAnsi="Times New Roman" w:cs="Times New Roman"/>
          <w:sz w:val="24"/>
          <w:szCs w:val="24"/>
          <w:lang w:val="en-US"/>
        </w:rPr>
        <w:t>, which is a local newspaper</w:t>
      </w:r>
      <w:r w:rsidR="0095597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C5B18" w:rsidRDefault="00CC5B18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79F0" w:rsidRPr="0029337F" w:rsidRDefault="001B0ECF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Considering my dissertation’s main 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>issues,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first relation I find useful is the p</w:t>
      </w:r>
      <w:r w:rsidR="00893737" w:rsidRPr="0029337F">
        <w:rPr>
          <w:rFonts w:ascii="Times New Roman" w:hAnsi="Times New Roman" w:cs="Times New Roman"/>
          <w:sz w:val="24"/>
          <w:szCs w:val="24"/>
          <w:lang w:val="en-US"/>
        </w:rPr>
        <w:t>olitical relation</w:t>
      </w:r>
      <w:r w:rsidR="004A5620">
        <w:rPr>
          <w:rFonts w:ascii="Times New Roman" w:hAnsi="Times New Roman" w:cs="Times New Roman"/>
          <w:sz w:val="24"/>
          <w:szCs w:val="24"/>
          <w:lang w:val="en-US"/>
        </w:rPr>
        <w:t xml:space="preserve"> for its strategies for coming to terms with historical taboos and historical traumas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947D7" w:rsidRDefault="006947D7" w:rsidP="003D6F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>- ”Coming</w:t>
      </w:r>
      <w:r w:rsidR="003D6F71">
        <w:rPr>
          <w:rFonts w:ascii="Times New Roman" w:hAnsi="Times New Roman" w:cs="Times New Roman"/>
          <w:sz w:val="24"/>
          <w:szCs w:val="24"/>
          <w:lang w:val="en-US"/>
        </w:rPr>
        <w:t xml:space="preserve"> to terms with historical taboos and historical traumas”</w:t>
      </w:r>
    </w:p>
    <w:p w:rsidR="004F6527" w:rsidRDefault="004F6527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On the one hand attempting to “forget” what SWAPO did</w:t>
      </w:r>
    </w:p>
    <w:p w:rsidR="005C0E5F" w:rsidRDefault="005C0E5F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Both mythical and falsification types of repression are seen in falsifying the actions of SWAPO before the end of the war against South Africa</w:t>
      </w:r>
    </w:p>
    <w:p w:rsidR="006947D7" w:rsidRDefault="004F6527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On the other hand attempting to forgive apar</w:t>
      </w:r>
      <w:r w:rsidR="003D6F71">
        <w:rPr>
          <w:rFonts w:ascii="Times New Roman" w:hAnsi="Times New Roman" w:cs="Times New Roman"/>
          <w:sz w:val="24"/>
          <w:szCs w:val="24"/>
          <w:lang w:val="en-US"/>
        </w:rPr>
        <w:t>theid and reunifying the people</w:t>
      </w:r>
    </w:p>
    <w:p w:rsidR="0054691E" w:rsidRDefault="0054691E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Both of the above in recent memory (if not almost still ongoing), thus trauma, not taboo?</w:t>
      </w:r>
    </w:p>
    <w:p w:rsidR="00D1283C" w:rsidRDefault="00D1283C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 apartheid’s case perhaps cognitive? Definitely attempts at forgetting and forgiving in order to move past the problem and work on the future</w:t>
      </w:r>
    </w:p>
    <w:p w:rsidR="003D6F71" w:rsidRPr="006B4891" w:rsidRDefault="003D6F71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79F0" w:rsidRPr="0029337F" w:rsidRDefault="001B0ECF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Secondly, the m</w:t>
      </w:r>
      <w:r w:rsidR="006B4891" w:rsidRPr="0029337F">
        <w:rPr>
          <w:rFonts w:ascii="Times New Roman" w:hAnsi="Times New Roman" w:cs="Times New Roman"/>
          <w:sz w:val="24"/>
          <w:szCs w:val="24"/>
          <w:lang w:val="en-US"/>
        </w:rPr>
        <w:t>oral relation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definitely relevant to my subject</w:t>
      </w:r>
      <w:r w:rsidR="0087522C">
        <w:rPr>
          <w:rFonts w:ascii="Times New Roman" w:hAnsi="Times New Roman" w:cs="Times New Roman"/>
          <w:sz w:val="24"/>
          <w:szCs w:val="24"/>
          <w:lang w:val="en-US"/>
        </w:rPr>
        <w:t xml:space="preserve"> since it raises risks which I might have unknowingly fallen for had I not considered them</w:t>
      </w:r>
      <w:r w:rsidR="009C0D29">
        <w:rPr>
          <w:rFonts w:ascii="Times New Roman" w:hAnsi="Times New Roman" w:cs="Times New Roman"/>
          <w:sz w:val="24"/>
          <w:szCs w:val="24"/>
          <w:lang w:val="en-US"/>
        </w:rPr>
        <w:t xml:space="preserve"> beforehand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B4891" w:rsidRPr="004F6527" w:rsidRDefault="006B4891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6527">
        <w:rPr>
          <w:rFonts w:ascii="Times New Roman" w:hAnsi="Times New Roman" w:cs="Times New Roman"/>
          <w:sz w:val="24"/>
          <w:szCs w:val="24"/>
          <w:lang w:val="en-US"/>
        </w:rPr>
        <w:t>Critical approach</w:t>
      </w:r>
    </w:p>
    <w:p w:rsidR="00CC5B18" w:rsidRDefault="00F60BD7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Trying to learn from the mistakes of the past</w:t>
      </w:r>
      <w:r w:rsidR="0055184A">
        <w:rPr>
          <w:rFonts w:ascii="Times New Roman" w:hAnsi="Times New Roman" w:cs="Times New Roman"/>
          <w:sz w:val="24"/>
          <w:szCs w:val="24"/>
          <w:lang w:val="en-US"/>
        </w:rPr>
        <w:t xml:space="preserve"> but without disregarding the successes</w:t>
      </w:r>
      <w:bookmarkStart w:id="0" w:name="_GoBack"/>
      <w:bookmarkEnd w:id="0"/>
    </w:p>
    <w:p w:rsidR="00F60BD7" w:rsidRDefault="00F60BD7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 development co-operation helpful? If not, what went wrong? Could it be fixed?</w:t>
      </w:r>
    </w:p>
    <w:p w:rsidR="00FB297E" w:rsidRDefault="00FB297E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Definitely the risk of judging the past (apartheid being the main example)</w:t>
      </w:r>
    </w:p>
    <w:p w:rsidR="004E121F" w:rsidRDefault="004E121F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Contemporary criticism as my defense of criticizing the “mistakes” of the past</w:t>
      </w:r>
    </w:p>
    <w:p w:rsidR="00A728E7" w:rsidRDefault="00A728E7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Also definitely </w:t>
      </w:r>
      <w:r w:rsidR="003A560C">
        <w:rPr>
          <w:rFonts w:ascii="Times New Roman" w:hAnsi="Times New Roman" w:cs="Times New Roman"/>
          <w:sz w:val="24"/>
          <w:szCs w:val="24"/>
          <w:lang w:val="en-US"/>
        </w:rPr>
        <w:t>the risk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trying to create a link between the past and the present by making the past useful in the present situation</w:t>
      </w:r>
    </w:p>
    <w:p w:rsidR="003A560C" w:rsidRDefault="003A560C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 I consider myself worthy of such a daunting task?</w:t>
      </w:r>
    </w:p>
    <w:p w:rsidR="00377785" w:rsidRDefault="00377785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Then again, definitely not falling for the risk of irony or cynicism – though it may not have worked in the past, the objective is to *learn* from the past mistakes and, from that, create a future more successful</w:t>
      </w:r>
    </w:p>
    <w:p w:rsidR="00377785" w:rsidRDefault="00377785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Definitely not dwelling on the past or feeling like “only an epigone”</w:t>
      </w:r>
    </w:p>
    <w:p w:rsidR="00F60BD7" w:rsidRPr="004F6527" w:rsidRDefault="00F60BD7" w:rsidP="003D6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79F0" w:rsidRPr="0029337F" w:rsidRDefault="001B0ECF" w:rsidP="00CC5B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Thirdly, I do not think I could escape </w:t>
      </w:r>
      <w:r w:rsidR="0018108F">
        <w:rPr>
          <w:rFonts w:ascii="Times New Roman" w:hAnsi="Times New Roman" w:cs="Times New Roman"/>
          <w:sz w:val="24"/>
          <w:szCs w:val="24"/>
          <w:lang w:val="en-US"/>
        </w:rPr>
        <w:t xml:space="preserve">reflecting upon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D006A">
        <w:rPr>
          <w:rFonts w:ascii="Times New Roman" w:hAnsi="Times New Roman" w:cs="Times New Roman"/>
          <w:sz w:val="24"/>
          <w:szCs w:val="24"/>
          <w:lang w:val="en-US"/>
        </w:rPr>
        <w:t>limitations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006A">
        <w:rPr>
          <w:rFonts w:ascii="Times New Roman" w:hAnsi="Times New Roman" w:cs="Times New Roman"/>
          <w:sz w:val="24"/>
          <w:szCs w:val="24"/>
          <w:lang w:val="en-US"/>
        </w:rPr>
        <w:t>presented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a</w:t>
      </w:r>
      <w:r w:rsidR="00CC5B18" w:rsidRPr="0029337F">
        <w:rPr>
          <w:rFonts w:ascii="Times New Roman" w:hAnsi="Times New Roman" w:cs="Times New Roman"/>
          <w:sz w:val="24"/>
          <w:szCs w:val="24"/>
          <w:lang w:val="en-US"/>
        </w:rPr>
        <w:t>esthetic relation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when working with sources in the form of language.</w:t>
      </w:r>
    </w:p>
    <w:p w:rsidR="00CC5B18" w:rsidRDefault="00CC5B18" w:rsidP="00CC5B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836B4">
        <w:rPr>
          <w:rFonts w:ascii="Times New Roman" w:hAnsi="Times New Roman" w:cs="Times New Roman"/>
          <w:sz w:val="24"/>
          <w:szCs w:val="24"/>
          <w:lang w:val="en-US"/>
        </w:rPr>
        <w:t>Since one of my primary sources is a local newspaper, it is obviously impossible to avoid a biased perspective on everything discussed</w:t>
      </w:r>
    </w:p>
    <w:p w:rsidR="00B836B4" w:rsidRDefault="00B836B4" w:rsidP="00CC5B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817009"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Though the reporters might even consider themselves a neutral party, there will definitely be “blind spots” in their reporting</w:t>
      </w:r>
    </w:p>
    <w:p w:rsidR="00817009" w:rsidRDefault="00817009" w:rsidP="00CC5B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Even if the articles don’t include a single factual mistake, the point of view from which they are written, their discourse, is probably fairly one-sided</w:t>
      </w:r>
    </w:p>
    <w:p w:rsidR="00727D29" w:rsidRDefault="00727D29" w:rsidP="00CC5B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On the other hand, all written sources share at least the problem of the limit of languages</w:t>
      </w:r>
    </w:p>
    <w:p w:rsidR="00C56108" w:rsidRDefault="00727D29" w:rsidP="00CC5B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Apart from using multiple sources, it seems to be a problem which </w:t>
      </w:r>
      <w:r w:rsidR="007D4106">
        <w:rPr>
          <w:rFonts w:ascii="Times New Roman" w:hAnsi="Times New Roman" w:cs="Times New Roman"/>
          <w:sz w:val="24"/>
          <w:szCs w:val="24"/>
          <w:lang w:val="en-US"/>
        </w:rPr>
        <w:t>could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be avoided no matter which sources I would use</w:t>
      </w:r>
    </w:p>
    <w:p w:rsidR="008C53D1" w:rsidRDefault="008C53D1" w:rsidP="00CC5B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course I have to question my own </w:t>
      </w:r>
      <w:r w:rsidR="000E1D7E">
        <w:rPr>
          <w:rFonts w:ascii="Times New Roman" w:hAnsi="Times New Roman" w:cs="Times New Roman"/>
          <w:sz w:val="24"/>
          <w:szCs w:val="24"/>
          <w:lang w:val="en-US"/>
        </w:rPr>
        <w:t>writing at least as much as those of the texts I use as sources</w:t>
      </w:r>
    </w:p>
    <w:p w:rsidR="000E1D7E" w:rsidRPr="004F6527" w:rsidRDefault="000E1D7E" w:rsidP="00CC5B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6527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50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 only considering whether or not the thesis I will make based on them is factually correct but also consider the point of view from which I consider the problem</w:t>
      </w:r>
    </w:p>
    <w:sectPr w:rsidR="000E1D7E" w:rsidRPr="004F6527" w:rsidSect="003D6CC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34EF1"/>
    <w:multiLevelType w:val="hybridMultilevel"/>
    <w:tmpl w:val="340C3794"/>
    <w:lvl w:ilvl="0" w:tplc="570CE7FC"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C4"/>
    <w:rsid w:val="000813AE"/>
    <w:rsid w:val="000D4D9E"/>
    <w:rsid w:val="000E1D7E"/>
    <w:rsid w:val="001766B0"/>
    <w:rsid w:val="0018108F"/>
    <w:rsid w:val="001A3356"/>
    <w:rsid w:val="001B0ECF"/>
    <w:rsid w:val="0020044C"/>
    <w:rsid w:val="00266200"/>
    <w:rsid w:val="0029337F"/>
    <w:rsid w:val="00353388"/>
    <w:rsid w:val="00377785"/>
    <w:rsid w:val="003A560C"/>
    <w:rsid w:val="003D6CC4"/>
    <w:rsid w:val="003D6F71"/>
    <w:rsid w:val="004A5620"/>
    <w:rsid w:val="004E121F"/>
    <w:rsid w:val="004F6527"/>
    <w:rsid w:val="0051405A"/>
    <w:rsid w:val="0054691E"/>
    <w:rsid w:val="0055184A"/>
    <w:rsid w:val="005538F6"/>
    <w:rsid w:val="00594FAA"/>
    <w:rsid w:val="005B79F0"/>
    <w:rsid w:val="005C0E5F"/>
    <w:rsid w:val="005E48C5"/>
    <w:rsid w:val="006947D7"/>
    <w:rsid w:val="006B4891"/>
    <w:rsid w:val="00710BF7"/>
    <w:rsid w:val="00727D29"/>
    <w:rsid w:val="007D4106"/>
    <w:rsid w:val="00817009"/>
    <w:rsid w:val="00847013"/>
    <w:rsid w:val="00873CE4"/>
    <w:rsid w:val="0087522C"/>
    <w:rsid w:val="00893737"/>
    <w:rsid w:val="008C53D1"/>
    <w:rsid w:val="008F0975"/>
    <w:rsid w:val="00955975"/>
    <w:rsid w:val="009C0D29"/>
    <w:rsid w:val="00A728E7"/>
    <w:rsid w:val="00AF4551"/>
    <w:rsid w:val="00B836B4"/>
    <w:rsid w:val="00C16BBD"/>
    <w:rsid w:val="00C23A44"/>
    <w:rsid w:val="00C56108"/>
    <w:rsid w:val="00CC5B18"/>
    <w:rsid w:val="00D1283C"/>
    <w:rsid w:val="00DD006A"/>
    <w:rsid w:val="00E506D5"/>
    <w:rsid w:val="00EA32F2"/>
    <w:rsid w:val="00ED1A9F"/>
    <w:rsid w:val="00F60BD7"/>
    <w:rsid w:val="00FB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D1BA2"/>
  <w15:chartTrackingRefBased/>
  <w15:docId w15:val="{61FEF520-6A68-41F9-8F62-7AFCC41B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379</Words>
  <Characters>3071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Keefa</dc:creator>
  <cp:keywords/>
  <dc:description/>
  <cp:lastModifiedBy>Keefa</cp:lastModifiedBy>
  <cp:revision>55</cp:revision>
  <dcterms:created xsi:type="dcterms:W3CDTF">2016-02-17T12:36:00Z</dcterms:created>
  <dcterms:modified xsi:type="dcterms:W3CDTF">2016-02-17T15:11:00Z</dcterms:modified>
</cp:coreProperties>
</file>